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1D1" w:rsidRPr="00E4084A" w:rsidRDefault="004251D1" w:rsidP="004251D1">
      <w:pPr>
        <w:pStyle w:val="Nagwek1"/>
        <w:rPr>
          <w:rFonts w:ascii="Cambria" w:hAnsi="Cambri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E4084A">
        <w:rPr>
          <w:rFonts w:ascii="Cambria" w:hAnsi="Cambria"/>
          <w:noProof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4084A">
        <w:rPr>
          <w:rFonts w:ascii="Cambria" w:hAnsi="Cambri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Urząd Gminy Ostrowice</w:t>
      </w:r>
    </w:p>
    <w:p w:rsidR="004251D1" w:rsidRPr="00E4084A" w:rsidRDefault="004251D1" w:rsidP="004251D1">
      <w:pPr>
        <w:pStyle w:val="Wcicienormalne"/>
        <w:spacing w:after="0" w:line="240" w:lineRule="auto"/>
        <w:jc w:val="center"/>
        <w:rPr>
          <w:rFonts w:ascii="Cambria" w:hAnsi="Cambria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4084A">
        <w:rPr>
          <w:rFonts w:ascii="Cambria" w:hAnsi="Cambria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78-506 Ostrowice 6</w:t>
      </w:r>
    </w:p>
    <w:p w:rsidR="004251D1" w:rsidRPr="00E4084A" w:rsidRDefault="004251D1" w:rsidP="004251D1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z w:val="20"/>
          <w:szCs w:val="20"/>
          <w:lang w:val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4084A">
        <w:rPr>
          <w:rFonts w:ascii="Cambria" w:hAnsi="Cambria" w:cs="Arial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tel. (094) 361 52 26             </w:t>
      </w:r>
      <w:r w:rsidRPr="00E4084A">
        <w:rPr>
          <w:rFonts w:ascii="Cambria" w:hAnsi="Cambria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fax. </w:t>
      </w:r>
      <w:r w:rsidRPr="00E4084A">
        <w:rPr>
          <w:rFonts w:ascii="Cambria" w:hAnsi="Cambria"/>
          <w:b/>
          <w:sz w:val="20"/>
          <w:szCs w:val="20"/>
          <w:lang w:val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(094) 361 52 27</w:t>
      </w:r>
    </w:p>
    <w:p w:rsidR="004251D1" w:rsidRPr="00E4084A" w:rsidRDefault="00E4084A" w:rsidP="004251D1">
      <w:pPr>
        <w:pStyle w:val="Wcicienormalne"/>
        <w:spacing w:line="240" w:lineRule="auto"/>
        <w:jc w:val="center"/>
        <w:rPr>
          <w:rFonts w:ascii="Cambria" w:hAnsi="Cambria"/>
          <w:b/>
          <w:color w:val="0089E6"/>
          <w:sz w:val="20"/>
          <w:szCs w:val="20"/>
          <w:lang w:val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244475</wp:posOffset>
                </wp:positionV>
                <wp:extent cx="5715000" cy="0"/>
                <wp:effectExtent l="9525" t="6350" r="9525" b="127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9.25pt" to="450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pI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"/>
            </w:pict>
          </mc:Fallback>
        </mc:AlternateContent>
      </w:r>
      <w:r w:rsidR="004251D1" w:rsidRPr="00E4084A">
        <w:rPr>
          <w:rFonts w:ascii="Cambria" w:hAnsi="Cambria"/>
          <w:b/>
          <w:color w:val="0089E6"/>
          <w:sz w:val="20"/>
          <w:szCs w:val="20"/>
          <w:lang w:val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www.ostrowice.pl   e-mail: </w:t>
      </w:r>
      <w:hyperlink r:id="rId7" w:history="1">
        <w:r w:rsidR="004251D1" w:rsidRPr="00E4084A">
          <w:rPr>
            <w:rStyle w:val="Hipercze"/>
            <w:rFonts w:ascii="Cambria" w:hAnsi="Cambria"/>
            <w:b/>
            <w:color w:val="0089E6"/>
            <w:sz w:val="20"/>
            <w:szCs w:val="20"/>
            <w:lang w:val="de-D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ugostrowice@post.pl</w:t>
        </w:r>
      </w:hyperlink>
    </w:p>
    <w:p w:rsidR="004251D1" w:rsidRPr="003E1FF5" w:rsidRDefault="004251D1" w:rsidP="004251D1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>
        <w:rPr>
          <w:rFonts w:ascii="Cambria" w:hAnsi="Cambria"/>
          <w:sz w:val="22"/>
          <w:szCs w:val="22"/>
        </w:rPr>
        <w:t xml:space="preserve">Ostrowice, dnia </w:t>
      </w:r>
      <w:r w:rsidR="00FE34EA">
        <w:rPr>
          <w:rFonts w:ascii="Cambria" w:hAnsi="Cambria"/>
          <w:sz w:val="22"/>
          <w:szCs w:val="22"/>
        </w:rPr>
        <w:t>20.12</w:t>
      </w:r>
      <w:r>
        <w:rPr>
          <w:rFonts w:ascii="Cambria" w:hAnsi="Cambria"/>
          <w:sz w:val="22"/>
          <w:szCs w:val="22"/>
        </w:rPr>
        <w:t>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4251D1" w:rsidRPr="003E1FF5" w:rsidRDefault="004251D1" w:rsidP="004251D1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GKI.6733.4.12.2017.EJ</w:t>
      </w:r>
    </w:p>
    <w:p w:rsidR="004251D1" w:rsidRPr="003E1FF5" w:rsidRDefault="004251D1" w:rsidP="004251D1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4251D1" w:rsidRPr="003E1FF5" w:rsidRDefault="004251D1" w:rsidP="004251D1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4251D1" w:rsidRPr="003E1FF5" w:rsidRDefault="004251D1" w:rsidP="004251D1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 (t.j.</w:t>
      </w:r>
      <w:r>
        <w:rPr>
          <w:rFonts w:ascii="Cambria" w:hAnsi="Cambria"/>
          <w:sz w:val="22"/>
          <w:szCs w:val="22"/>
        </w:rPr>
        <w:t xml:space="preserve"> Dz. U. z 2017</w:t>
      </w:r>
      <w:r w:rsidRPr="003E1FF5">
        <w:rPr>
          <w:rFonts w:ascii="Cambria" w:hAnsi="Cambria"/>
          <w:sz w:val="22"/>
          <w:szCs w:val="22"/>
        </w:rPr>
        <w:t xml:space="preserve"> r., poz. </w:t>
      </w:r>
      <w:r>
        <w:rPr>
          <w:rFonts w:ascii="Cambria" w:hAnsi="Cambria"/>
          <w:sz w:val="22"/>
          <w:szCs w:val="22"/>
        </w:rPr>
        <w:t>1073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 49 i 61 §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</w:t>
      </w:r>
      <w:r>
        <w:rPr>
          <w:rFonts w:ascii="Cambria" w:hAnsi="Cambria"/>
          <w:sz w:val="22"/>
          <w:szCs w:val="22"/>
        </w:rPr>
        <w:t>istracyjnego (t.j. Dz. U. z 2017 r., poz. 1257</w:t>
      </w:r>
      <w:r w:rsidRPr="003E1FF5">
        <w:rPr>
          <w:rFonts w:ascii="Cambria" w:hAnsi="Cambria"/>
          <w:sz w:val="22"/>
          <w:szCs w:val="22"/>
        </w:rPr>
        <w:t>)</w:t>
      </w:r>
      <w:r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 </w:t>
      </w:r>
    </w:p>
    <w:p w:rsidR="004251D1" w:rsidRPr="003E1FF5" w:rsidRDefault="004251D1" w:rsidP="004251D1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4251D1" w:rsidRPr="003E1FF5" w:rsidRDefault="004251D1" w:rsidP="004251D1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Pr="00BD4E86">
        <w:t xml:space="preserve"> </w:t>
      </w:r>
      <w:r>
        <w:rPr>
          <w:rFonts w:ascii="Cambria" w:hAnsi="Cambria"/>
          <w:sz w:val="22"/>
          <w:szCs w:val="22"/>
        </w:rPr>
        <w:t>w dniu 20 grudnia 2017 r. została wydana decyzja</w:t>
      </w:r>
      <w:r w:rsidRPr="003E1FF5">
        <w:rPr>
          <w:rFonts w:ascii="Cambria" w:hAnsi="Cambria"/>
          <w:sz w:val="22"/>
          <w:szCs w:val="22"/>
        </w:rPr>
        <w:t xml:space="preserve"> o ustaleniu lokalizacji inwestycji celu pub</w:t>
      </w:r>
      <w:r>
        <w:rPr>
          <w:rFonts w:ascii="Cambria" w:hAnsi="Cambria"/>
          <w:sz w:val="22"/>
          <w:szCs w:val="22"/>
        </w:rPr>
        <w:t xml:space="preserve">licznego </w:t>
      </w:r>
      <w:r w:rsidRPr="003E1FF5">
        <w:rPr>
          <w:rFonts w:ascii="Cambria" w:hAnsi="Cambria"/>
          <w:sz w:val="22"/>
          <w:szCs w:val="22"/>
        </w:rPr>
        <w:t xml:space="preserve"> </w:t>
      </w:r>
      <w:r w:rsidRPr="000A37D9">
        <w:rPr>
          <w:rFonts w:ascii="Cambria" w:hAnsi="Cambria"/>
          <w:sz w:val="22"/>
          <w:szCs w:val="22"/>
        </w:rPr>
        <w:t>dla zadania inwestycyjnego polegającego na budowie</w:t>
      </w:r>
      <w:r>
        <w:rPr>
          <w:rFonts w:ascii="Cambria" w:hAnsi="Cambria"/>
          <w:sz w:val="22"/>
          <w:szCs w:val="22"/>
        </w:rPr>
        <w:t xml:space="preserve"> sieci energetycznej 0,4kV dla  zasilenia działek nr 31/6, 31/7, 28/1</w:t>
      </w:r>
    </w:p>
    <w:p w:rsidR="004251D1" w:rsidRPr="003E1FF5" w:rsidRDefault="004251D1" w:rsidP="004251D1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>
        <w:rPr>
          <w:rFonts w:ascii="Cambria" w:hAnsi="Cambria"/>
          <w:sz w:val="22"/>
          <w:szCs w:val="22"/>
        </w:rPr>
        <w:t xml:space="preserve"> do czwartku w godzinach od 7</w:t>
      </w:r>
      <w:r>
        <w:rPr>
          <w:rFonts w:ascii="Cambria" w:hAnsi="Cambria"/>
          <w:sz w:val="22"/>
          <w:szCs w:val="22"/>
          <w:vertAlign w:val="superscript"/>
        </w:rPr>
        <w:t>00</w:t>
      </w:r>
      <w:r>
        <w:rPr>
          <w:rFonts w:ascii="Cambria" w:hAnsi="Cambria"/>
          <w:sz w:val="22"/>
          <w:szCs w:val="22"/>
        </w:rPr>
        <w:t xml:space="preserve"> do 15</w:t>
      </w:r>
      <w:r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>
        <w:rPr>
          <w:rFonts w:ascii="Cambria" w:hAnsi="Cambria"/>
          <w:sz w:val="22"/>
          <w:szCs w:val="22"/>
        </w:rPr>
        <w:t>odzinach od 7</w:t>
      </w:r>
      <w:r>
        <w:rPr>
          <w:rFonts w:ascii="Cambria" w:hAnsi="Cambria"/>
          <w:sz w:val="22"/>
          <w:szCs w:val="22"/>
          <w:vertAlign w:val="superscript"/>
        </w:rPr>
        <w:t>00</w:t>
      </w:r>
      <w:r>
        <w:rPr>
          <w:rFonts w:ascii="Cambria" w:hAnsi="Cambria"/>
          <w:sz w:val="22"/>
          <w:szCs w:val="22"/>
        </w:rPr>
        <w:t xml:space="preserve"> do 12</w:t>
      </w:r>
      <w:r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4251D1" w:rsidRDefault="004251D1" w:rsidP="004251D1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 postępowania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8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Borne.</w:t>
      </w:r>
    </w:p>
    <w:p w:rsidR="004251D1" w:rsidRPr="003E1FF5" w:rsidRDefault="004251D1" w:rsidP="004251D1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Zgodnie z art. 49 k.p.a obwieszczenie uznaje się za doręczone po upływie 14 dni od dnia publicznego ogłoszenia niniejszego zawiadomienia. </w:t>
      </w:r>
    </w:p>
    <w:p w:rsidR="004251D1" w:rsidRDefault="004251D1" w:rsidP="004251D1">
      <w:pPr>
        <w:spacing w:line="360" w:lineRule="auto"/>
        <w:rPr>
          <w:rFonts w:ascii="Cambria" w:hAnsi="Cambria"/>
          <w:u w:val="single"/>
        </w:rPr>
      </w:pPr>
    </w:p>
    <w:p w:rsidR="004251D1" w:rsidRDefault="004251D1" w:rsidP="004251D1">
      <w:pPr>
        <w:spacing w:line="360" w:lineRule="auto"/>
        <w:rPr>
          <w:rFonts w:ascii="Cambria" w:hAnsi="Cambria"/>
          <w:u w:val="single"/>
        </w:rPr>
      </w:pPr>
    </w:p>
    <w:p w:rsidR="004251D1" w:rsidRDefault="004251D1" w:rsidP="004251D1">
      <w:pPr>
        <w:spacing w:line="360" w:lineRule="auto"/>
        <w:rPr>
          <w:rFonts w:ascii="Cambria" w:hAnsi="Cambria"/>
          <w:u w:val="single"/>
        </w:rPr>
      </w:pPr>
    </w:p>
    <w:p w:rsidR="004251D1" w:rsidRDefault="004251D1" w:rsidP="004251D1">
      <w:pPr>
        <w:spacing w:line="360" w:lineRule="auto"/>
        <w:rPr>
          <w:rFonts w:ascii="Cambria" w:hAnsi="Cambria"/>
          <w:u w:val="single"/>
        </w:rPr>
      </w:pPr>
    </w:p>
    <w:p w:rsidR="004251D1" w:rsidRPr="00482D86" w:rsidRDefault="004251D1" w:rsidP="004251D1">
      <w:pPr>
        <w:spacing w:line="360" w:lineRule="auto"/>
        <w:rPr>
          <w:rFonts w:ascii="Cambria" w:hAnsi="Cambria"/>
          <w:u w:val="single"/>
        </w:rPr>
      </w:pPr>
    </w:p>
    <w:p w:rsidR="004251D1" w:rsidRPr="00482D86" w:rsidRDefault="004251D1" w:rsidP="004251D1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4251D1" w:rsidRPr="00482D86" w:rsidRDefault="004251D1" w:rsidP="004251D1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Pr="00482D86">
        <w:rPr>
          <w:rFonts w:ascii="Cambria" w:hAnsi="Cambria"/>
          <w:sz w:val="20"/>
          <w:szCs w:val="20"/>
        </w:rPr>
        <w:t>ablica ogłoszeń w Urzędzie Gminy Ostrowice oraz BIP,</w:t>
      </w:r>
    </w:p>
    <w:p w:rsidR="004251D1" w:rsidRPr="00482D86" w:rsidRDefault="004251D1" w:rsidP="004251D1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Pr="00482D86">
        <w:rPr>
          <w:rFonts w:ascii="Cambria" w:hAnsi="Cambria"/>
          <w:sz w:val="20"/>
          <w:szCs w:val="20"/>
        </w:rPr>
        <w:t>abli</w:t>
      </w:r>
      <w:r>
        <w:rPr>
          <w:rFonts w:ascii="Cambria" w:hAnsi="Cambria"/>
          <w:sz w:val="20"/>
          <w:szCs w:val="20"/>
        </w:rPr>
        <w:t>ca ogłoszeń  - Sołectwo Borne</w:t>
      </w:r>
      <w:r w:rsidRPr="00482D86">
        <w:rPr>
          <w:rFonts w:ascii="Cambria" w:hAnsi="Cambria"/>
          <w:sz w:val="20"/>
          <w:szCs w:val="20"/>
        </w:rPr>
        <w:t xml:space="preserve">, </w:t>
      </w:r>
    </w:p>
    <w:p w:rsidR="004251D1" w:rsidRPr="00482D86" w:rsidRDefault="004251D1" w:rsidP="004251D1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 postępowania poprzez obwieszczenie,</w:t>
      </w:r>
    </w:p>
    <w:p w:rsidR="004251D1" w:rsidRDefault="004251D1" w:rsidP="004251D1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</w:t>
      </w:r>
      <w:r w:rsidRPr="00482D86">
        <w:rPr>
          <w:rFonts w:ascii="Cambria" w:hAnsi="Cambria"/>
          <w:sz w:val="20"/>
          <w:szCs w:val="20"/>
        </w:rPr>
        <w:t>a.</w:t>
      </w:r>
    </w:p>
    <w:p w:rsidR="004251D1" w:rsidRDefault="004251D1" w:rsidP="004251D1">
      <w:pPr>
        <w:rPr>
          <w:rFonts w:ascii="Cambria" w:hAnsi="Cambria"/>
          <w:sz w:val="20"/>
          <w:szCs w:val="20"/>
        </w:rPr>
      </w:pPr>
    </w:p>
    <w:p w:rsidR="00404B23" w:rsidRDefault="00404B23"/>
    <w:sectPr w:rsidR="00404B23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D1"/>
    <w:rsid w:val="00404B23"/>
    <w:rsid w:val="004251D1"/>
    <w:rsid w:val="00556CC8"/>
    <w:rsid w:val="00E4084A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51D1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51D1"/>
    <w:rPr>
      <w:rFonts w:ascii="Times New Roman" w:eastAsia="Times New Roman" w:hAnsi="Times New Roman" w:cs="Times New Roman"/>
      <w:sz w:val="48"/>
      <w:szCs w:val="24"/>
      <w:lang w:eastAsia="pl-PL"/>
    </w:rPr>
  </w:style>
  <w:style w:type="paragraph" w:styleId="NormalnyWeb">
    <w:name w:val="Normal (Web)"/>
    <w:basedOn w:val="Normalny"/>
    <w:rsid w:val="004251D1"/>
    <w:pPr>
      <w:spacing w:before="100" w:beforeAutospacing="1" w:after="100" w:afterAutospacing="1"/>
    </w:pPr>
  </w:style>
  <w:style w:type="character" w:styleId="Pogrubienie">
    <w:name w:val="Strong"/>
    <w:qFormat/>
    <w:rsid w:val="004251D1"/>
    <w:rPr>
      <w:b/>
      <w:bCs/>
    </w:rPr>
  </w:style>
  <w:style w:type="paragraph" w:styleId="Wcicienormalne">
    <w:name w:val="Normal Indent"/>
    <w:basedOn w:val="Normalny"/>
    <w:rsid w:val="004251D1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4251D1"/>
    <w:rPr>
      <w:color w:val="0000FF"/>
      <w:u w:val="single"/>
    </w:rPr>
  </w:style>
  <w:style w:type="paragraph" w:customStyle="1" w:styleId="Default">
    <w:name w:val="Default"/>
    <w:rsid w:val="004251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51D1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51D1"/>
    <w:rPr>
      <w:rFonts w:ascii="Times New Roman" w:eastAsia="Times New Roman" w:hAnsi="Times New Roman" w:cs="Times New Roman"/>
      <w:sz w:val="48"/>
      <w:szCs w:val="24"/>
      <w:lang w:eastAsia="pl-PL"/>
    </w:rPr>
  </w:style>
  <w:style w:type="paragraph" w:styleId="NormalnyWeb">
    <w:name w:val="Normal (Web)"/>
    <w:basedOn w:val="Normalny"/>
    <w:rsid w:val="004251D1"/>
    <w:pPr>
      <w:spacing w:before="100" w:beforeAutospacing="1" w:after="100" w:afterAutospacing="1"/>
    </w:pPr>
  </w:style>
  <w:style w:type="character" w:styleId="Pogrubienie">
    <w:name w:val="Strong"/>
    <w:qFormat/>
    <w:rsid w:val="004251D1"/>
    <w:rPr>
      <w:b/>
      <w:bCs/>
    </w:rPr>
  </w:style>
  <w:style w:type="paragraph" w:styleId="Wcicienormalne">
    <w:name w:val="Normal Indent"/>
    <w:basedOn w:val="Normalny"/>
    <w:rsid w:val="004251D1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4251D1"/>
    <w:rPr>
      <w:color w:val="0000FF"/>
      <w:u w:val="single"/>
    </w:rPr>
  </w:style>
  <w:style w:type="paragraph" w:customStyle="1" w:styleId="Default">
    <w:name w:val="Default"/>
    <w:rsid w:val="004251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ostrowice.ibip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gostrowice@po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IT</cp:lastModifiedBy>
  <cp:revision>2</cp:revision>
  <cp:lastPrinted>2017-12-21T08:35:00Z</cp:lastPrinted>
  <dcterms:created xsi:type="dcterms:W3CDTF">2017-12-21T11:17:00Z</dcterms:created>
  <dcterms:modified xsi:type="dcterms:W3CDTF">2017-12-21T11:17:00Z</dcterms:modified>
</cp:coreProperties>
</file>